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1086F" w14:textId="77777777" w:rsidR="00C329E6" w:rsidRDefault="00C150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152400" distB="152400" distL="152400" distR="152400" simplePos="0" relativeHeight="251658240" behindDoc="0" locked="0" layoutInCell="1" hidden="0" allowOverlap="1" wp14:anchorId="19B5EBD8" wp14:editId="732585FF">
            <wp:simplePos x="0" y="0"/>
            <wp:positionH relativeFrom="margin">
              <wp:posOffset>-772157</wp:posOffset>
            </wp:positionH>
            <wp:positionV relativeFrom="page">
              <wp:posOffset>0</wp:posOffset>
            </wp:positionV>
            <wp:extent cx="3958679" cy="1068709"/>
            <wp:effectExtent l="0" t="0" r="0" b="0"/>
            <wp:wrapSquare wrapText="bothSides" distT="152400" distB="152400" distL="152400" distR="152400"/>
            <wp:docPr id="1073741835" name="image1.png" descr="Screen Shot 2023-07-05 at 10.41.2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 Shot 2023-07-05 at 10.41.27 AM.png"/>
                    <pic:cNvPicPr preferRelativeResize="0"/>
                  </pic:nvPicPr>
                  <pic:blipFill>
                    <a:blip r:embed="rId8"/>
                    <a:srcRect t="22617" b="22614"/>
                    <a:stretch>
                      <a:fillRect/>
                    </a:stretch>
                  </pic:blipFill>
                  <pic:spPr>
                    <a:xfrm>
                      <a:off x="0" y="0"/>
                      <a:ext cx="3958679" cy="1068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152400" distB="152400" distL="152400" distR="152400" simplePos="0" relativeHeight="251659264" behindDoc="0" locked="0" layoutInCell="1" hidden="0" allowOverlap="1" wp14:anchorId="01928140" wp14:editId="6C75203B">
            <wp:simplePos x="0" y="0"/>
            <wp:positionH relativeFrom="margin">
              <wp:posOffset>3182107</wp:posOffset>
            </wp:positionH>
            <wp:positionV relativeFrom="page">
              <wp:posOffset>0</wp:posOffset>
            </wp:positionV>
            <wp:extent cx="3854124" cy="1068869"/>
            <wp:effectExtent l="0" t="0" r="0" b="0"/>
            <wp:wrapSquare wrapText="bothSides" distT="152400" distB="152400" distL="152400" distR="152400"/>
            <wp:docPr id="1073741836" name="image1.png" descr="Screen Shot 2023-07-05 at 10.41.2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 Shot 2023-07-05 at 10.41.27 AM.png"/>
                    <pic:cNvPicPr preferRelativeResize="0"/>
                  </pic:nvPicPr>
                  <pic:blipFill>
                    <a:blip r:embed="rId8"/>
                    <a:srcRect l="62463" t="27017" b="51862"/>
                    <a:stretch>
                      <a:fillRect/>
                    </a:stretch>
                  </pic:blipFill>
                  <pic:spPr>
                    <a:xfrm>
                      <a:off x="0" y="0"/>
                      <a:ext cx="3854124" cy="1068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FD5121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Mental Health and Addictions Counsellor</w:t>
      </w:r>
    </w:p>
    <w:p w14:paraId="5B1E51C7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Job Opportunity</w:t>
      </w:r>
    </w:p>
    <w:p w14:paraId="3534239F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C476CEB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Who we are:</w:t>
      </w:r>
    </w:p>
    <w:p w14:paraId="4B2A4B43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Youth Society is a non-profit organization whose mission is to serve marginalized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youth;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promoting their inclusion in the community through crisis intervention, arts, mentorship and life skills development programming. </w:t>
      </w:r>
    </w:p>
    <w:p w14:paraId="309625A7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B2F491E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embraces everyone. From cultivating a culture where all employees can bring their best selves to work to deploying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diversity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initiatives that support our youth, we’re doing what it takes to build a more equitable workplace and world. </w:t>
      </w:r>
    </w:p>
    <w:p w14:paraId="3014C862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28583231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What we can offer you:</w:t>
      </w:r>
    </w:p>
    <w:p w14:paraId="5A8A4C6E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After completing the probation period, we offer generous health and dental benefits and paid time off. The Mental Health and Addictions Counsellor will work in a creative work environment to impact vulnerable and marginalized youth positively. If you are a passionate Counsellor looking to work in a nontraditional way, we welcome your application.</w:t>
      </w:r>
    </w:p>
    <w:p w14:paraId="06A2EE82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3A49CD6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About the Role:</w:t>
      </w:r>
    </w:p>
    <w:p w14:paraId="4D218CA4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An integral part of </w:t>
      </w:r>
      <w:proofErr w:type="spellStart"/>
      <w:r>
        <w:rPr>
          <w:rFonts w:ascii="Calibri" w:eastAsia="Calibri" w:hAnsi="Calibri" w:cs="Calibri"/>
          <w:sz w:val="22"/>
          <w:szCs w:val="22"/>
        </w:rPr>
        <w:t>iHuman’s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iSucceed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division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the Counsellor works in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LiNKS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program, which offers arts-focused programming grounded in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rauma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nformed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are and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arm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eduction principles. P</w:t>
      </w:r>
      <w:r>
        <w:rPr>
          <w:rFonts w:ascii="Calibri" w:eastAsia="Calibri" w:hAnsi="Calibri" w:cs="Calibri"/>
          <w:sz w:val="22"/>
          <w:szCs w:val="22"/>
        </w:rPr>
        <w:t xml:space="preserve">rogram participants may be vulnerable and experiencing homelessness. </w:t>
      </w:r>
      <w:proofErr w:type="spellStart"/>
      <w:r>
        <w:rPr>
          <w:rFonts w:ascii="Calibri" w:eastAsia="Calibri" w:hAnsi="Calibri" w:cs="Calibri"/>
          <w:sz w:val="22"/>
          <w:szCs w:val="22"/>
        </w:rPr>
        <w:t>LiNKS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provides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participants w</w:t>
      </w:r>
      <w:r>
        <w:rPr>
          <w:rFonts w:ascii="Calibri" w:eastAsia="Calibri" w:hAnsi="Calibri" w:cs="Calibri"/>
          <w:sz w:val="22"/>
          <w:szCs w:val="22"/>
        </w:rPr>
        <w:t>ith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access to mental health supports that strengthen their ability to cope with a variety of mental health disorders, emotional and relational disturbances, and adjustment problems.  In addition, this position will provide traditional therapeutic services that suppo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rt and protect the mental health of individuals aged 12-24 years while concurrently working to support the reduction of risk toward substance abuse and </w:t>
      </w:r>
      <w:r>
        <w:rPr>
          <w:rFonts w:ascii="Calibri" w:eastAsia="Calibri" w:hAnsi="Calibri" w:cs="Calibri"/>
          <w:sz w:val="22"/>
          <w:szCs w:val="22"/>
        </w:rPr>
        <w:t>behavioral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addictions.</w:t>
      </w:r>
    </w:p>
    <w:p w14:paraId="1B1D53AF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F202DD3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This position works </w:t>
      </w:r>
      <w:r>
        <w:rPr>
          <w:rFonts w:ascii="Calibri" w:eastAsia="Calibri" w:hAnsi="Calibri" w:cs="Calibri"/>
          <w:sz w:val="22"/>
          <w:szCs w:val="22"/>
        </w:rPr>
        <w:t>37.5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hours/week from Monday to Friday, working </w:t>
      </w:r>
      <w:r>
        <w:rPr>
          <w:rFonts w:ascii="Calibri" w:eastAsia="Calibri" w:hAnsi="Calibri" w:cs="Calibri"/>
          <w:sz w:val="22"/>
          <w:szCs w:val="22"/>
        </w:rPr>
        <w:t>primarily daytime hours. Occasional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evenings and weekend hours may be required.</w:t>
      </w:r>
    </w:p>
    <w:p w14:paraId="208ADBE9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A232E79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What you would do:</w:t>
      </w:r>
    </w:p>
    <w:p w14:paraId="02BA8D9C" w14:textId="77777777" w:rsidR="00C329E6" w:rsidRDefault="00C150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Conduct assessment and intervention protocols that best address adolescent, emotional, </w:t>
      </w:r>
      <w:r>
        <w:rPr>
          <w:rFonts w:ascii="Calibri" w:eastAsia="Calibri" w:hAnsi="Calibri" w:cs="Calibri"/>
          <w:sz w:val="22"/>
          <w:szCs w:val="22"/>
        </w:rPr>
        <w:t>behavioral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 mental health and addiction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concerns</w:t>
      </w:r>
      <w:proofErr w:type="gramEnd"/>
    </w:p>
    <w:p w14:paraId="49D74F3F" w14:textId="77777777" w:rsidR="00C329E6" w:rsidRDefault="00C150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Facilitate the navigation of potentially complex systems to sustain community services that address the mental wellbeing of the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participant</w:t>
      </w:r>
      <w:proofErr w:type="gramEnd"/>
    </w:p>
    <w:p w14:paraId="6407F8DB" w14:textId="77777777" w:rsidR="00C329E6" w:rsidRDefault="00C150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Provide information about programs that will increase acceptance and understanding of mental health and promote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wellness</w:t>
      </w:r>
      <w:proofErr w:type="gramEnd"/>
    </w:p>
    <w:p w14:paraId="20E2D9A7" w14:textId="77777777" w:rsidR="00C329E6" w:rsidRDefault="00C150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Ensure professional skills used to provide services and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supports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to participants reflect best practices by engaging in a process of continuous learning and professional development.</w:t>
      </w:r>
    </w:p>
    <w:p w14:paraId="39C4AB51" w14:textId="77777777" w:rsidR="00C329E6" w:rsidRDefault="00C150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Ensure services align with program outcomes by capturing results and celebrating achievements for each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participant</w:t>
      </w:r>
      <w:proofErr w:type="gramEnd"/>
    </w:p>
    <w:p w14:paraId="48ED1F7D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BDDC8D0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66DBB91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Qualifications:</w:t>
      </w:r>
    </w:p>
    <w:p w14:paraId="0AC161A7" w14:textId="77777777" w:rsidR="00C329E6" w:rsidRDefault="00C150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Master’s Degree in Psychology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, Social Work, </w:t>
      </w:r>
      <w:r>
        <w:rPr>
          <w:rFonts w:ascii="Calibri" w:eastAsia="Calibri" w:hAnsi="Calibri" w:cs="Calibri"/>
          <w:sz w:val="22"/>
          <w:szCs w:val="22"/>
        </w:rPr>
        <w:t>Counseling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or Therapy</w:t>
      </w:r>
    </w:p>
    <w:p w14:paraId="37CBEB15" w14:textId="77777777" w:rsidR="00C329E6" w:rsidRDefault="00C150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Additional </w:t>
      </w:r>
      <w:r>
        <w:rPr>
          <w:rFonts w:ascii="Calibri" w:eastAsia="Calibri" w:hAnsi="Calibri" w:cs="Calibri"/>
          <w:sz w:val="22"/>
          <w:szCs w:val="22"/>
        </w:rPr>
        <w:t>coursework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 experience in addiction </w:t>
      </w:r>
      <w:r>
        <w:rPr>
          <w:rFonts w:ascii="Calibri" w:eastAsia="Calibri" w:hAnsi="Calibri" w:cs="Calibri"/>
          <w:sz w:val="22"/>
          <w:szCs w:val="22"/>
        </w:rPr>
        <w:t>counseling</w:t>
      </w:r>
    </w:p>
    <w:p w14:paraId="25064CF0" w14:textId="77777777" w:rsidR="00C329E6" w:rsidRDefault="00C150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Minimum 3 years of experience working as a Counsellor, Social Worker, or Therapist supporting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youth</w:t>
      </w:r>
      <w:proofErr w:type="gramEnd"/>
    </w:p>
    <w:p w14:paraId="7DC25186" w14:textId="77777777" w:rsidR="00C329E6" w:rsidRDefault="00C150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Registered with an applicable licensing body.</w:t>
      </w:r>
    </w:p>
    <w:p w14:paraId="22BE86AE" w14:textId="77777777" w:rsidR="00C329E6" w:rsidRDefault="00C150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Clear Police Security Check and Child Intervention Check (dated within 90 days)</w:t>
      </w:r>
    </w:p>
    <w:p w14:paraId="02418493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2687BA32" w14:textId="77777777" w:rsidR="00C329E6" w:rsidRDefault="00C150A1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</w:rPr>
        <w:t xml:space="preserve">Wage: </w:t>
      </w:r>
      <w:r>
        <w:rPr>
          <w:rFonts w:ascii="Calibri" w:eastAsia="Calibri" w:hAnsi="Calibri" w:cs="Calibri"/>
          <w:sz w:val="22"/>
          <w:szCs w:val="22"/>
        </w:rPr>
        <w:t>$37-$39/hour</w:t>
      </w:r>
    </w:p>
    <w:p w14:paraId="3FFECBE2" w14:textId="77777777" w:rsidR="00C329E6" w:rsidRDefault="00C150A1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CE08507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</w:rPr>
        <w:t>To Apply: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3C5C34E9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Please send a cover letter and resume in one document (Word doc or PDF) to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iHuman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HR Consultant, at  </w:t>
      </w:r>
      <w:hyperlink r:id="rId9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violet@ihuman.org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. Please include “Mental Health and Addictions Counsellor” in the subject line of the email.  The position will rem</w:t>
      </w:r>
      <w:r>
        <w:rPr>
          <w:rFonts w:ascii="Calibri" w:eastAsia="Calibri" w:hAnsi="Calibri" w:cs="Calibri"/>
          <w:sz w:val="22"/>
          <w:szCs w:val="22"/>
        </w:rPr>
        <w:t>ain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open until a suitable candidate is found.</w:t>
      </w:r>
    </w:p>
    <w:p w14:paraId="3866A08B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429BC6D" w14:textId="77777777" w:rsidR="00C329E6" w:rsidRDefault="00C150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 appreciate your interest. Only candidates selected for an interview will be contacted.</w:t>
      </w:r>
    </w:p>
    <w:p w14:paraId="602E89D2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746A3087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28D492D2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7E114BCA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78958BDA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1C23139F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08B4841F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103D4612" w14:textId="77777777" w:rsidR="00C329E6" w:rsidRDefault="00C329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sectPr w:rsidR="00C329E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388CA" w14:textId="77777777" w:rsidR="00C150A1" w:rsidRDefault="00C150A1">
      <w:r>
        <w:separator/>
      </w:r>
    </w:p>
  </w:endnote>
  <w:endnote w:type="continuationSeparator" w:id="0">
    <w:p w14:paraId="59198467" w14:textId="77777777" w:rsidR="00C150A1" w:rsidRDefault="00C15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68ED211-ADB3-4A08-867B-E5438B9D71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0B290D-5D58-4E80-9EC3-49C0944DA9B1}"/>
    <w:embedBold r:id="rId3" w:fontKey="{6D2EF6D8-785F-4C09-A87D-79F29320C1B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4" w:fontKey="{E9A137DC-917E-429A-888A-9170F4A4AD99}"/>
    <w:embedItalic r:id="rId5" w:fontKey="{54876BBA-274A-4FD2-9FF1-7EBB5AE460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C03C5" w14:textId="77777777" w:rsidR="00C329E6" w:rsidRDefault="00C329E6">
    <w:pPr>
      <w:pBdr>
        <w:top w:val="nil"/>
        <w:left w:val="nil"/>
        <w:bottom w:val="nil"/>
        <w:right w:val="nil"/>
        <w:between w:val="nil"/>
      </w:pBdr>
      <w:spacing w:before="60" w:after="20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69BE63" w14:textId="77777777" w:rsidR="00C150A1" w:rsidRDefault="00C150A1">
      <w:r>
        <w:separator/>
      </w:r>
    </w:p>
  </w:footnote>
  <w:footnote w:type="continuationSeparator" w:id="0">
    <w:p w14:paraId="52BD25D0" w14:textId="77777777" w:rsidR="00C150A1" w:rsidRDefault="00C15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99C60" w14:textId="77777777" w:rsidR="00C329E6" w:rsidRDefault="00C150A1">
    <w:pPr>
      <w:pBdr>
        <w:top w:val="nil"/>
        <w:left w:val="nil"/>
        <w:bottom w:val="nil"/>
        <w:right w:val="nil"/>
        <w:between w:val="nil"/>
      </w:pBdr>
      <w:spacing w:before="60" w:after="240"/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b/>
        <w:noProof/>
        <w:color w:val="000000"/>
        <w:sz w:val="28"/>
        <w:szCs w:val="2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24D2D1B" wp14:editId="35C8210D">
              <wp:simplePos x="0" y="0"/>
              <wp:positionH relativeFrom="page">
                <wp:posOffset>-14283</wp:posOffset>
              </wp:positionH>
              <wp:positionV relativeFrom="page">
                <wp:posOffset>-14283</wp:posOffset>
              </wp:positionV>
              <wp:extent cx="7800975" cy="10086975"/>
              <wp:effectExtent l="0" t="0" r="0" b="0"/>
              <wp:wrapNone/>
              <wp:docPr id="1073741834" name="Rectangle: Rounded Corners 1073741834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0"/>
                        <a:ext cx="77724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A8CB0F" w14:textId="77777777" w:rsidR="00C329E6" w:rsidRDefault="00C329E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124D2D1B" id="Rectangle: Rounded Corners 1073741834" o:spid="_x0000_s1026" alt="Rectangle" style="position:absolute;left:0;text-align:left;margin-left:-1.1pt;margin-top:-1.1pt;width:614.25pt;height:794.2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" stroked="f">
              <v:textbox inset="2.53958mm,2.53958mm,2.53958mm,2.53958mm">
                <w:txbxContent>
                  <w:p w14:paraId="59A8CB0F" w14:textId="77777777" w:rsidR="00C329E6" w:rsidRDefault="00C329E6">
                    <w:pPr>
                      <w:textDirection w:val="btLr"/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7A7E88"/>
    <w:multiLevelType w:val="multilevel"/>
    <w:tmpl w:val="ED462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4402E4"/>
    <w:multiLevelType w:val="multilevel"/>
    <w:tmpl w:val="3FC6E4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8305690">
    <w:abstractNumId w:val="0"/>
  </w:num>
  <w:num w:numId="2" w16cid:durableId="1686055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9E6"/>
    <w:rsid w:val="00C150A1"/>
    <w:rsid w:val="00C3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AA0A4"/>
  <w15:docId w15:val="{925BE299-0A95-4849-9E5C-83E8D8449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uppressAutoHyphens/>
      <w:spacing w:before="60" w:after="20"/>
    </w:pPr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</w:style>
  <w:style w:type="numbering" w:customStyle="1" w:styleId="ImportedStyle3">
    <w:name w:val="Imported Style 3"/>
  </w:style>
  <w:style w:type="numbering" w:customStyle="1" w:styleId="ImportedStyle4">
    <w:name w:val="Imported Style 4"/>
  </w:style>
  <w:style w:type="numbering" w:customStyle="1" w:styleId="ImportedStyle5">
    <w:name w:val="Imported Style 5"/>
  </w:style>
  <w:style w:type="numbering" w:customStyle="1" w:styleId="ImportedStyle6">
    <w:name w:val="Imported Style 6"/>
  </w:style>
  <w:style w:type="numbering" w:customStyle="1" w:styleId="ImportedStyle7">
    <w:name w:val="Imported Style 7"/>
  </w:style>
  <w:style w:type="paragraph" w:styleId="Revision">
    <w:name w:val="Revision"/>
    <w:hidden/>
    <w:uiPriority w:val="99"/>
    <w:semiHidden/>
    <w:rsid w:val="00654C74"/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6153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23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olet@ihuman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WvCHwO2QJ3hWjYXWnYStGqz8VA==">CgMxLjA4AHIhMXQyeEwwOWJPcUtsMElyeUR0TzByZVFNdTBkY2JFNG9O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 Poon</dc:creator>
  <cp:lastModifiedBy>Colleen Thasitis</cp:lastModifiedBy>
  <cp:revision>2</cp:revision>
  <dcterms:created xsi:type="dcterms:W3CDTF">2024-04-12T14:11:00Z</dcterms:created>
  <dcterms:modified xsi:type="dcterms:W3CDTF">2024-04-12T14:11:00Z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01971dc539d21680b81708584bd17d919fb12bc9734a6f52b11b66bc096e716d</vt:lpwstr>
  </property>
</Properties>
</file>